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9C" w:rsidRDefault="00C5549C" w:rsidP="00C5549C">
      <w:pPr>
        <w:jc w:val="left"/>
        <w:rPr>
          <w:rFonts w:ascii="黑体" w:eastAsia="黑体" w:hAnsi="黑体" w:cs="黑体" w:hint="eastAsia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附件3：研修活动安排表</w:t>
      </w:r>
    </w:p>
    <w:p w:rsidR="00C5549C" w:rsidRDefault="00C5549C" w:rsidP="00C5549C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议    程</w:t>
      </w:r>
    </w:p>
    <w:tbl>
      <w:tblPr>
        <w:tblW w:w="0" w:type="auto"/>
        <w:tblInd w:w="-392" w:type="dxa"/>
        <w:tblLayout w:type="fixed"/>
        <w:tblLook w:val="0000"/>
      </w:tblPr>
      <w:tblGrid>
        <w:gridCol w:w="1495"/>
        <w:gridCol w:w="3501"/>
        <w:gridCol w:w="4659"/>
      </w:tblGrid>
      <w:tr w:rsidR="00C5549C" w:rsidTr="00240FBF">
        <w:trPr>
          <w:trHeight w:val="267"/>
        </w:trPr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</w:tcPr>
          <w:p w:rsidR="00C5549C" w:rsidRDefault="00C5549C" w:rsidP="00240FBF">
            <w:pPr>
              <w:widowControl/>
              <w:spacing w:line="480" w:lineRule="atLeast"/>
              <w:jc w:val="center"/>
              <w:rPr>
                <w:rFonts w:ascii="仿宋" w:eastAsia="黑体" w:hAnsi="仿宋" w:cs="Calibri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11月15日报到</w:t>
            </w:r>
          </w:p>
        </w:tc>
      </w:tr>
      <w:tr w:rsidR="00C5549C" w:rsidTr="00240FBF">
        <w:trPr>
          <w:trHeight w:val="42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549C" w:rsidRDefault="00C5549C" w:rsidP="00240FBF">
            <w:pPr>
              <w:widowControl/>
              <w:spacing w:line="360" w:lineRule="auto"/>
              <w:jc w:val="center"/>
              <w:rPr>
                <w:rFonts w:ascii="仿宋" w:eastAsia="黑体" w:hAnsi="仿宋" w:cs="Calibri" w:hint="eastAsia"/>
                <w:kern w:val="0"/>
                <w:sz w:val="28"/>
                <w:szCs w:val="28"/>
              </w:rPr>
            </w:pPr>
            <w:r>
              <w:rPr>
                <w:rFonts w:ascii="仿宋" w:eastAsia="黑体" w:hAnsi="仿宋" w:cs="Calibri" w:hint="eastAsia"/>
                <w:kern w:val="0"/>
                <w:sz w:val="24"/>
              </w:rPr>
              <w:t>时间</w:t>
            </w:r>
          </w:p>
        </w:tc>
        <w:tc>
          <w:tcPr>
            <w:tcW w:w="8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549C" w:rsidRDefault="00C5549C" w:rsidP="00240FBF">
            <w:pPr>
              <w:widowControl/>
              <w:spacing w:line="360" w:lineRule="auto"/>
              <w:ind w:firstLineChars="1300" w:firstLine="3120"/>
              <w:rPr>
                <w:rFonts w:ascii="仿宋" w:eastAsia="黑体" w:hAnsi="仿宋" w:cs="Calibri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4"/>
              </w:rPr>
              <w:t>主要内容安排</w:t>
            </w:r>
          </w:p>
        </w:tc>
      </w:tr>
      <w:tr w:rsidR="00C5549C" w:rsidTr="00240FBF">
        <w:trPr>
          <w:trHeight w:val="574"/>
        </w:trPr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549C" w:rsidRDefault="00C5549C" w:rsidP="00240FBF">
            <w:pPr>
              <w:widowControl/>
              <w:spacing w:line="360" w:lineRule="auto"/>
              <w:jc w:val="center"/>
              <w:rPr>
                <w:rFonts w:ascii="仿宋" w:eastAsia="黑体" w:hAnsi="仿宋" w:cs="Calibri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13:00-23:00</w:t>
            </w:r>
          </w:p>
        </w:tc>
        <w:tc>
          <w:tcPr>
            <w:tcW w:w="8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549C" w:rsidRDefault="00C5549C" w:rsidP="00240FBF">
            <w:pPr>
              <w:rPr>
                <w:rFonts w:ascii="仿宋" w:eastAsia="黑体" w:hAnsi="仿宋" w:cs="Calibri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报到</w:t>
            </w:r>
            <w:r>
              <w:rPr>
                <w:rFonts w:ascii="仿宋" w:eastAsia="仿宋" w:hAnsi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地点：</w:t>
            </w:r>
            <w:r>
              <w:rPr>
                <w:rFonts w:ascii="仿宋" w:eastAsia="仿宋" w:hAnsi="仿宋" w:cs="仿宋" w:hint="eastAsia"/>
                <w:sz w:val="24"/>
              </w:rPr>
              <w:t>皇冠大酒店（会议联系入住酒店），湖州市美欣达路1025号）</w:t>
            </w:r>
          </w:p>
        </w:tc>
      </w:tr>
      <w:tr w:rsidR="00C5549C" w:rsidTr="00240FBF">
        <w:trPr>
          <w:trHeight w:val="367"/>
        </w:trPr>
        <w:tc>
          <w:tcPr>
            <w:tcW w:w="96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C5549C" w:rsidRDefault="00C5549C" w:rsidP="00240FBF">
            <w:pPr>
              <w:widowControl/>
              <w:spacing w:line="480" w:lineRule="atLeast"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11月16日（上午）报到、开班仪式及专题</w:t>
            </w:r>
          </w:p>
        </w:tc>
      </w:tr>
      <w:tr w:rsidR="00C5549C" w:rsidTr="00240FBF">
        <w:trPr>
          <w:trHeight w:val="516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49C" w:rsidRDefault="00C5549C" w:rsidP="00240FB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时间</w:t>
            </w:r>
          </w:p>
        </w:tc>
        <w:tc>
          <w:tcPr>
            <w:tcW w:w="8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549C" w:rsidRDefault="00C5549C" w:rsidP="00240FBF">
            <w:pPr>
              <w:widowControl/>
              <w:jc w:val="center"/>
              <w:rPr>
                <w:rFonts w:ascii="仿宋" w:eastAsia="黑体" w:hAnsi="仿宋" w:hint="eastAsia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主要内容安排</w:t>
            </w:r>
          </w:p>
        </w:tc>
      </w:tr>
      <w:tr w:rsidR="00C5549C" w:rsidTr="00240FBF">
        <w:trPr>
          <w:trHeight w:val="659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549C" w:rsidRDefault="00C5549C" w:rsidP="00240FBF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8:00-9:30</w:t>
            </w:r>
          </w:p>
        </w:tc>
        <w:tc>
          <w:tcPr>
            <w:tcW w:w="81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549C" w:rsidRDefault="00C5549C" w:rsidP="00240FBF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报到(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地点：</w:t>
            </w:r>
            <w:r>
              <w:rPr>
                <w:rFonts w:ascii="仿宋" w:eastAsia="仿宋" w:hAnsi="仿宋" w:cs="仿宋" w:hint="eastAsia"/>
                <w:sz w:val="24"/>
              </w:rPr>
              <w:t>湖州师范学院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西校区明知楼203会议室，湖州市学士路1号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</w:tc>
      </w:tr>
      <w:tr w:rsidR="00C5549C" w:rsidTr="00240FBF">
        <w:trPr>
          <w:trHeight w:val="604"/>
        </w:trPr>
        <w:tc>
          <w:tcPr>
            <w:tcW w:w="14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5549C" w:rsidRDefault="00C5549C" w:rsidP="00240FBF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9:30-9:50</w:t>
            </w:r>
          </w:p>
        </w:tc>
        <w:tc>
          <w:tcPr>
            <w:tcW w:w="8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549C" w:rsidRDefault="00C5549C" w:rsidP="00240FBF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开班仪式，相关领导致辞</w:t>
            </w:r>
          </w:p>
        </w:tc>
      </w:tr>
      <w:tr w:rsidR="00C5549C" w:rsidTr="00240FBF">
        <w:trPr>
          <w:trHeight w:val="528"/>
        </w:trPr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49C" w:rsidRDefault="00C5549C" w:rsidP="00240FBF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9:50-10:00</w:t>
            </w:r>
          </w:p>
        </w:tc>
        <w:tc>
          <w:tcPr>
            <w:tcW w:w="8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549C" w:rsidRDefault="00C5549C" w:rsidP="00240FBF">
            <w:pPr>
              <w:spacing w:line="440" w:lineRule="exact"/>
              <w:ind w:firstLineChars="1300" w:firstLine="312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合影</w:t>
            </w:r>
          </w:p>
        </w:tc>
      </w:tr>
      <w:tr w:rsidR="00C5549C" w:rsidTr="00240FBF">
        <w:trPr>
          <w:trHeight w:val="581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49C" w:rsidRDefault="00C5549C" w:rsidP="00240FBF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10:00-11:00</w:t>
            </w:r>
          </w:p>
        </w:tc>
        <w:tc>
          <w:tcPr>
            <w:tcW w:w="35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9C" w:rsidRDefault="00C5549C" w:rsidP="00240FB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课程主题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549C" w:rsidRDefault="00C5549C" w:rsidP="00240FB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拟邀请专家</w:t>
            </w:r>
          </w:p>
        </w:tc>
      </w:tr>
      <w:tr w:rsidR="00C5549C" w:rsidTr="00240FBF">
        <w:trPr>
          <w:trHeight w:val="1024"/>
        </w:trPr>
        <w:tc>
          <w:tcPr>
            <w:tcW w:w="14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549C" w:rsidRDefault="00C5549C" w:rsidP="00240FBF">
            <w:pPr>
              <w:widowControl/>
              <w:jc w:val="center"/>
              <w:rPr>
                <w:rFonts w:ascii="Times New Roman" w:eastAsia="仿宋" w:hAnsi="Times New Roman" w:hint="eastAsia"/>
                <w:sz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9C" w:rsidRDefault="00C5549C" w:rsidP="00240FB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智慧城市治理虚拟仿真实验平台建设及应用探索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549C" w:rsidRDefault="00C5549C" w:rsidP="00240FB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主讲人：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 xml:space="preserve">杨菁 </w:t>
            </w:r>
          </w:p>
          <w:p w:rsidR="00C5549C" w:rsidRDefault="00C5549C" w:rsidP="00240FB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电子科技大学公共管理学院副院长、教授 </w:t>
            </w:r>
          </w:p>
        </w:tc>
      </w:tr>
      <w:tr w:rsidR="00C5549C" w:rsidTr="00240FBF">
        <w:trPr>
          <w:trHeight w:val="518"/>
        </w:trPr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549C" w:rsidRDefault="00C5549C" w:rsidP="00240FBF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11:00-11:15</w:t>
            </w:r>
          </w:p>
        </w:tc>
        <w:tc>
          <w:tcPr>
            <w:tcW w:w="8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549C" w:rsidRDefault="00C5549C" w:rsidP="00240FBF">
            <w:pPr>
              <w:adjustRightInd w:val="0"/>
              <w:snapToGrid w:val="0"/>
              <w:spacing w:line="440" w:lineRule="exact"/>
              <w:ind w:firstLineChars="1300" w:firstLine="312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茶歇</w:t>
            </w:r>
          </w:p>
        </w:tc>
      </w:tr>
      <w:tr w:rsidR="00C5549C" w:rsidTr="00240FBF">
        <w:trPr>
          <w:trHeight w:val="884"/>
        </w:trPr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549C" w:rsidRDefault="00C5549C" w:rsidP="00240FBF">
            <w:pPr>
              <w:widowControl/>
              <w:jc w:val="center"/>
              <w:rPr>
                <w:rFonts w:ascii="Times New Roman" w:eastAsia="仿宋" w:hAnsi="Times New Roman" w:hint="eastAsia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11:15-12:00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9C" w:rsidRDefault="00C5549C" w:rsidP="00240FB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公共管理实验教学平台开发及公共事务虚拟决策大赛概况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549C" w:rsidRDefault="00C5549C" w:rsidP="00240FB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主讲人：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徐坤</w:t>
            </w:r>
          </w:p>
          <w:p w:rsidR="00C5549C" w:rsidRDefault="00C5549C" w:rsidP="00240FB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上海哲寻信息科技有限公司大区产品总监</w:t>
            </w:r>
          </w:p>
        </w:tc>
      </w:tr>
      <w:tr w:rsidR="00C5549C" w:rsidTr="00240FBF">
        <w:trPr>
          <w:trHeight w:val="547"/>
        </w:trPr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49C" w:rsidRDefault="00C5549C" w:rsidP="00240FBF">
            <w:pPr>
              <w:widowControl/>
              <w:jc w:val="center"/>
              <w:rPr>
                <w:rFonts w:ascii="Times New Roman" w:eastAsia="仿宋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12:00-13:30</w:t>
            </w:r>
          </w:p>
        </w:tc>
        <w:tc>
          <w:tcPr>
            <w:tcW w:w="8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549C" w:rsidRDefault="00C5549C" w:rsidP="00240FBF">
            <w:pPr>
              <w:widowControl/>
              <w:adjustRightInd w:val="0"/>
              <w:snapToGrid w:val="0"/>
              <w:spacing w:line="440" w:lineRule="exact"/>
              <w:ind w:firstLineChars="1300" w:firstLine="312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午  餐  </w:t>
            </w:r>
          </w:p>
        </w:tc>
      </w:tr>
      <w:tr w:rsidR="00C5549C" w:rsidTr="00240FBF">
        <w:trPr>
          <w:trHeight w:val="606"/>
        </w:trPr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C5549C" w:rsidRDefault="00C5549C" w:rsidP="00240FB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黑体" w:hAnsi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11月16日（下午）专题及实地考察</w:t>
            </w:r>
          </w:p>
        </w:tc>
      </w:tr>
      <w:tr w:rsidR="00C5549C" w:rsidTr="00240FBF">
        <w:trPr>
          <w:trHeight w:val="559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49C" w:rsidRDefault="00C5549C" w:rsidP="00240FBF">
            <w:pPr>
              <w:widowControl/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时间</w:t>
            </w:r>
          </w:p>
        </w:tc>
        <w:tc>
          <w:tcPr>
            <w:tcW w:w="3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549C" w:rsidRDefault="00C5549C" w:rsidP="00240FB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课程主题</w:t>
            </w:r>
          </w:p>
        </w:tc>
        <w:tc>
          <w:tcPr>
            <w:tcW w:w="4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549C" w:rsidRDefault="00C5549C" w:rsidP="00240FB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拟邀请专家</w:t>
            </w:r>
          </w:p>
        </w:tc>
      </w:tr>
      <w:tr w:rsidR="00C5549C" w:rsidTr="00240FBF">
        <w:trPr>
          <w:trHeight w:val="1308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49C" w:rsidRDefault="00C5549C" w:rsidP="00240FB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13:30-14:30</w:t>
            </w:r>
          </w:p>
        </w:tc>
        <w:tc>
          <w:tcPr>
            <w:tcW w:w="3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549C" w:rsidRDefault="00C5549C" w:rsidP="00240FB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新理论新方法在环境治理研究中的运用及成果发表</w:t>
            </w:r>
          </w:p>
        </w:tc>
        <w:tc>
          <w:tcPr>
            <w:tcW w:w="4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549C" w:rsidRDefault="00C5549C" w:rsidP="00240FB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主讲人：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方恺</w:t>
            </w:r>
          </w:p>
          <w:p w:rsidR="00C5549C" w:rsidRDefault="00C5549C" w:rsidP="00240FB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浙江大学研究员、博士生导师</w:t>
            </w:r>
          </w:p>
          <w:p w:rsidR="00C5549C" w:rsidRDefault="00C5549C" w:rsidP="00240FB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浙江大学环境与能源政策研究中心副主任</w:t>
            </w:r>
          </w:p>
        </w:tc>
      </w:tr>
      <w:tr w:rsidR="00C5549C" w:rsidTr="00240FBF">
        <w:trPr>
          <w:trHeight w:val="625"/>
        </w:trPr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549C" w:rsidRDefault="00C5549C" w:rsidP="00240FBF">
            <w:pPr>
              <w:widowControl/>
              <w:spacing w:line="460" w:lineRule="exact"/>
              <w:jc w:val="center"/>
              <w:rPr>
                <w:rFonts w:ascii="Times New Roman" w:eastAsia="仿宋" w:hAnsi="Times New Roman" w:hint="eastAsia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14:30-15:20</w:t>
            </w:r>
          </w:p>
        </w:tc>
        <w:tc>
          <w:tcPr>
            <w:tcW w:w="8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549C" w:rsidRDefault="00C5549C" w:rsidP="00240FB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参观考察湖州师范学院社科实验实训中心</w:t>
            </w:r>
          </w:p>
        </w:tc>
      </w:tr>
      <w:tr w:rsidR="00C5549C" w:rsidTr="00240FBF">
        <w:trPr>
          <w:trHeight w:val="625"/>
        </w:trPr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549C" w:rsidRDefault="00C5549C" w:rsidP="00240FBF">
            <w:pPr>
              <w:widowControl/>
              <w:spacing w:line="460" w:lineRule="exact"/>
              <w:rPr>
                <w:rFonts w:ascii="Times New Roman" w:eastAsia="仿宋" w:hAnsi="Times New Roman" w:hint="eastAsia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15:20-16:00</w:t>
            </w:r>
          </w:p>
        </w:tc>
        <w:tc>
          <w:tcPr>
            <w:tcW w:w="8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549C" w:rsidRDefault="00C5549C" w:rsidP="00240FB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公共管理实验室建设及实践教学方法交流探讨</w:t>
            </w:r>
          </w:p>
        </w:tc>
      </w:tr>
      <w:tr w:rsidR="00C5549C" w:rsidTr="00240FBF">
        <w:trPr>
          <w:trHeight w:val="591"/>
        </w:trPr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549C" w:rsidRDefault="00C5549C" w:rsidP="00240FBF">
            <w:pPr>
              <w:widowControl/>
              <w:spacing w:line="4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16:00</w:t>
            </w:r>
          </w:p>
        </w:tc>
        <w:tc>
          <w:tcPr>
            <w:tcW w:w="8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549C" w:rsidRDefault="00C5549C" w:rsidP="00240FBF">
            <w:pPr>
              <w:widowControl/>
              <w:spacing w:line="440" w:lineRule="exact"/>
              <w:ind w:firstLineChars="1200" w:firstLine="2880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培训班结束</w:t>
            </w:r>
          </w:p>
        </w:tc>
      </w:tr>
    </w:tbl>
    <w:p w:rsidR="00C5549C" w:rsidRDefault="00C5549C" w:rsidP="00C5549C"/>
    <w:p w:rsidR="0033362A" w:rsidRDefault="0033362A"/>
    <w:sectPr w:rsidR="0033362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549C"/>
    <w:rsid w:val="0033362A"/>
    <w:rsid w:val="00C5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2019-10-11T01:41:00Z</dcterms:created>
  <dcterms:modified xsi:type="dcterms:W3CDTF">2019-10-11T01:41:00Z</dcterms:modified>
</cp:coreProperties>
</file>